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F00" w:rsidRPr="00AB7D3C" w:rsidRDefault="009C1208" w:rsidP="00C40D44">
      <w:pPr>
        <w:spacing w:line="480" w:lineRule="auto"/>
        <w:rPr>
          <w:rFonts w:ascii="Times New Roman" w:hAnsi="Times New Roman" w:cs="Times New Roman"/>
          <w:sz w:val="24"/>
          <w:szCs w:val="24"/>
        </w:rPr>
      </w:pPr>
      <w:r w:rsidRPr="00AB7D3C">
        <w:rPr>
          <w:rFonts w:ascii="Times New Roman" w:hAnsi="Times New Roman" w:cs="Times New Roman"/>
          <w:sz w:val="24"/>
          <w:szCs w:val="24"/>
        </w:rPr>
        <w:t>Student`s name</w:t>
      </w:r>
    </w:p>
    <w:p w:rsidR="009C1208" w:rsidRPr="00AB7D3C" w:rsidRDefault="009C1208" w:rsidP="00C40D44">
      <w:pPr>
        <w:spacing w:line="480" w:lineRule="auto"/>
        <w:rPr>
          <w:rFonts w:ascii="Times New Roman" w:hAnsi="Times New Roman" w:cs="Times New Roman"/>
          <w:sz w:val="24"/>
          <w:szCs w:val="24"/>
        </w:rPr>
      </w:pPr>
      <w:r w:rsidRPr="00AB7D3C">
        <w:rPr>
          <w:rFonts w:ascii="Times New Roman" w:hAnsi="Times New Roman" w:cs="Times New Roman"/>
          <w:sz w:val="24"/>
          <w:szCs w:val="24"/>
        </w:rPr>
        <w:t>Instructor`s name</w:t>
      </w:r>
    </w:p>
    <w:p w:rsidR="009C1208" w:rsidRPr="00AB7D3C" w:rsidRDefault="009C1208" w:rsidP="00C40D44">
      <w:pPr>
        <w:spacing w:line="480" w:lineRule="auto"/>
        <w:rPr>
          <w:rFonts w:ascii="Times New Roman" w:hAnsi="Times New Roman" w:cs="Times New Roman"/>
          <w:sz w:val="24"/>
          <w:szCs w:val="24"/>
        </w:rPr>
      </w:pPr>
      <w:r w:rsidRPr="00AB7D3C">
        <w:rPr>
          <w:rFonts w:ascii="Times New Roman" w:hAnsi="Times New Roman" w:cs="Times New Roman"/>
          <w:sz w:val="24"/>
          <w:szCs w:val="24"/>
        </w:rPr>
        <w:t>Course</w:t>
      </w:r>
    </w:p>
    <w:p w:rsidR="009C1208" w:rsidRPr="00AB7D3C" w:rsidRDefault="009C1208" w:rsidP="00C40D44">
      <w:pPr>
        <w:spacing w:line="480" w:lineRule="auto"/>
        <w:rPr>
          <w:rFonts w:ascii="Times New Roman" w:hAnsi="Times New Roman" w:cs="Times New Roman"/>
          <w:sz w:val="24"/>
          <w:szCs w:val="24"/>
        </w:rPr>
      </w:pPr>
      <w:r w:rsidRPr="00AB7D3C">
        <w:rPr>
          <w:rFonts w:ascii="Times New Roman" w:hAnsi="Times New Roman" w:cs="Times New Roman"/>
          <w:sz w:val="24"/>
          <w:szCs w:val="24"/>
        </w:rPr>
        <w:t xml:space="preserve">Date </w:t>
      </w:r>
    </w:p>
    <w:p w:rsidR="009C1208" w:rsidRPr="00AB7D3C" w:rsidRDefault="009C1208" w:rsidP="00AB7D3C">
      <w:pPr>
        <w:spacing w:line="480" w:lineRule="auto"/>
        <w:jc w:val="center"/>
        <w:rPr>
          <w:rFonts w:ascii="Times New Roman" w:hAnsi="Times New Roman" w:cs="Times New Roman"/>
          <w:b/>
          <w:sz w:val="24"/>
          <w:szCs w:val="24"/>
        </w:rPr>
      </w:pPr>
      <w:r w:rsidRPr="00AB7D3C">
        <w:rPr>
          <w:rFonts w:ascii="Times New Roman" w:hAnsi="Times New Roman" w:cs="Times New Roman"/>
          <w:b/>
          <w:sz w:val="24"/>
          <w:szCs w:val="24"/>
        </w:rPr>
        <w:t>Errors in Astronomy</w:t>
      </w:r>
    </w:p>
    <w:p w:rsidR="00C40D44" w:rsidRPr="00AB7D3C" w:rsidRDefault="00C40D44" w:rsidP="00AB7D3C">
      <w:pPr>
        <w:spacing w:line="480" w:lineRule="auto"/>
        <w:ind w:firstLine="720"/>
        <w:rPr>
          <w:rFonts w:ascii="Times New Roman" w:hAnsi="Times New Roman" w:cs="Times New Roman"/>
          <w:sz w:val="24"/>
          <w:szCs w:val="24"/>
        </w:rPr>
      </w:pPr>
      <w:r w:rsidRPr="00AB7D3C">
        <w:rPr>
          <w:rFonts w:ascii="Times New Roman" w:hAnsi="Times New Roman" w:cs="Times New Roman"/>
          <w:sz w:val="24"/>
          <w:szCs w:val="24"/>
        </w:rPr>
        <w:t>Astronomy as one of the oldest sciences is of vital importance in studying celestial objects with the intent of understanding them to better human life. While this is the case, just like any other field that requires mathematical analysis is prone to errors. The fact that it is also contingent on weather changes compounds this problem and that is besides the errors that people may make themselves that are independent on natural causations. The most common errors are; definition, instrument resolution, physical variation, parallax and personal errors.</w:t>
      </w:r>
    </w:p>
    <w:p w:rsidR="00C40D44" w:rsidRPr="00AB7D3C" w:rsidRDefault="00C40D44" w:rsidP="00AB7D3C">
      <w:pPr>
        <w:spacing w:line="480" w:lineRule="auto"/>
        <w:ind w:firstLine="720"/>
        <w:rPr>
          <w:rFonts w:ascii="Times New Roman" w:hAnsi="Times New Roman" w:cs="Times New Roman"/>
          <w:sz w:val="24"/>
          <w:szCs w:val="24"/>
        </w:rPr>
      </w:pPr>
      <w:r w:rsidRPr="00AB7D3C">
        <w:rPr>
          <w:rFonts w:ascii="Times New Roman" w:hAnsi="Times New Roman" w:cs="Times New Roman"/>
          <w:sz w:val="24"/>
          <w:szCs w:val="24"/>
        </w:rPr>
        <w:t xml:space="preserve">Having finite and accurate measurement first of all depends on the definition that is in place for that a measure. Having a wrong definition would most definitely lead to wrong observation and measurement.  Instruments matter just as much as humans themselves and the calm of the atmosphere. Instrument resolution comes into play at this point. An instrument with little resolution would push readings and measurements from precision. All instruments in this case have finite precision that limit the ability to resolve and reconcile minor differences from measurement. For example, one is no better position to distinguish distances to precision by use of a meter stick more than they would with one that is almost half of its smallest scale division which is usually 0.5mm in this scenario. Physical variation involves obtaining multiple readings and measurements for detection and revelation of variations that may otherwise go undetected. </w:t>
      </w:r>
      <w:r w:rsidRPr="00AB7D3C">
        <w:rPr>
          <w:rFonts w:ascii="Times New Roman" w:hAnsi="Times New Roman" w:cs="Times New Roman"/>
          <w:sz w:val="24"/>
          <w:szCs w:val="24"/>
        </w:rPr>
        <w:lastRenderedPageBreak/>
        <w:t>While these errors are majorly lab-based, others as referenced may be due to variations in atmospheric stability and atmospheric blurring takes the fore and center of this analysis.</w:t>
      </w:r>
    </w:p>
    <w:p w:rsidR="00C40D44" w:rsidRPr="00AB7D3C" w:rsidRDefault="00C40D44" w:rsidP="00AB7D3C">
      <w:pPr>
        <w:spacing w:line="480" w:lineRule="auto"/>
        <w:ind w:firstLine="720"/>
        <w:rPr>
          <w:rFonts w:ascii="Times New Roman" w:hAnsi="Times New Roman" w:cs="Times New Roman"/>
          <w:sz w:val="24"/>
          <w:szCs w:val="24"/>
        </w:rPr>
      </w:pPr>
      <w:r w:rsidRPr="00AB7D3C">
        <w:rPr>
          <w:rFonts w:ascii="Times New Roman" w:hAnsi="Times New Roman" w:cs="Times New Roman"/>
          <w:sz w:val="24"/>
          <w:szCs w:val="24"/>
        </w:rPr>
        <w:t xml:space="preserve">Atmospheric seeing is the blurring and scintillation of astronomical objects that is usually as a result of turbulent mixing occurring in the earth`s atmosphere. Objects usually have varying distances from the point of reference and that is true to their brightness and position as well. However, there is an apparent position and brightness that may be created as one </w:t>
      </w:r>
      <w:r w:rsidR="00AB7D3C" w:rsidRPr="00AB7D3C">
        <w:rPr>
          <w:rFonts w:ascii="Times New Roman" w:hAnsi="Times New Roman" w:cs="Times New Roman"/>
          <w:sz w:val="24"/>
          <w:szCs w:val="24"/>
        </w:rPr>
        <w:t>view</w:t>
      </w:r>
      <w:r w:rsidRPr="00AB7D3C">
        <w:rPr>
          <w:rFonts w:ascii="Times New Roman" w:hAnsi="Times New Roman" w:cs="Times New Roman"/>
          <w:sz w:val="24"/>
          <w:szCs w:val="24"/>
        </w:rPr>
        <w:t xml:space="preserve"> the object through a medium </w:t>
      </w:r>
      <w:r w:rsidR="00C716B1" w:rsidRPr="00AB7D3C">
        <w:rPr>
          <w:rFonts w:ascii="Times New Roman" w:hAnsi="Times New Roman" w:cs="Times New Roman"/>
          <w:sz w:val="24"/>
          <w:szCs w:val="24"/>
        </w:rPr>
        <w:t>(</w:t>
      </w:r>
      <w:r w:rsidR="00C716B1" w:rsidRPr="00AB7D3C">
        <w:rPr>
          <w:rFonts w:ascii="Times New Roman" w:hAnsi="Times New Roman" w:cs="Times New Roman"/>
          <w:color w:val="222222"/>
          <w:sz w:val="24"/>
          <w:szCs w:val="24"/>
          <w:shd w:val="clear" w:color="auto" w:fill="FFFFFF"/>
        </w:rPr>
        <w:t xml:space="preserve">Perera, Wilson, Osborn &amp; Butterley, 2016). </w:t>
      </w:r>
      <w:r w:rsidRPr="00AB7D3C">
        <w:rPr>
          <w:rFonts w:ascii="Times New Roman" w:hAnsi="Times New Roman" w:cs="Times New Roman"/>
          <w:sz w:val="24"/>
          <w:szCs w:val="24"/>
        </w:rPr>
        <w:t>The change is to credit to the light that passes through different layers of an atmosphere experiencing turbulence. Additionally, there is the issue of anomalous refraction that is due to mild fluctuations in the density of air that have a close link with temperature gradient. If there were no atmosphere, a star would appear in an apparent size, best described as an airy disk determined by diffraction. It would in this case have an inverse relation in proportionality with diameter of the telescope. As this is not the case, when light enters the atmosphere, it gets distorted by temperature and wind speeds arranged in layers and this leads to distortions in the imagery of the star.</w:t>
      </w:r>
    </w:p>
    <w:p w:rsidR="00C40D44" w:rsidRPr="00AB7D3C" w:rsidRDefault="00C40D44" w:rsidP="00AB7D3C">
      <w:pPr>
        <w:spacing w:line="480" w:lineRule="auto"/>
        <w:ind w:firstLine="720"/>
        <w:rPr>
          <w:rFonts w:ascii="Times New Roman" w:hAnsi="Times New Roman" w:cs="Times New Roman"/>
          <w:sz w:val="24"/>
          <w:szCs w:val="24"/>
        </w:rPr>
      </w:pPr>
      <w:r w:rsidRPr="00AB7D3C">
        <w:rPr>
          <w:rFonts w:ascii="Times New Roman" w:hAnsi="Times New Roman" w:cs="Times New Roman"/>
          <w:sz w:val="24"/>
          <w:szCs w:val="24"/>
        </w:rPr>
        <w:t>The effects of the atmosphere on imaging as caused by the turbulence can be seen as rotating cells of air. The effect is much more pronounced on larger scales and the effect this has is a limitation on the resolution of the telescopes</w:t>
      </w:r>
      <w:r w:rsidR="007262D7" w:rsidRPr="00AB7D3C">
        <w:rPr>
          <w:rFonts w:ascii="Times New Roman" w:hAnsi="Times New Roman" w:cs="Times New Roman"/>
          <w:sz w:val="24"/>
          <w:szCs w:val="24"/>
        </w:rPr>
        <w:t xml:space="preserve"> (</w:t>
      </w:r>
      <w:r w:rsidR="007262D7" w:rsidRPr="00AB7D3C">
        <w:rPr>
          <w:rFonts w:ascii="Times New Roman" w:hAnsi="Times New Roman" w:cs="Times New Roman"/>
          <w:color w:val="222222"/>
          <w:sz w:val="24"/>
          <w:szCs w:val="24"/>
          <w:shd w:val="clear" w:color="auto" w:fill="FFFFFF"/>
        </w:rPr>
        <w:t>Barbieri, 2017). </w:t>
      </w:r>
      <w:r w:rsidRPr="00AB7D3C">
        <w:rPr>
          <w:rFonts w:ascii="Times New Roman" w:hAnsi="Times New Roman" w:cs="Times New Roman"/>
          <w:sz w:val="24"/>
          <w:szCs w:val="24"/>
        </w:rPr>
        <w:t>The distortions usually have high rates of change with the frequency as high as 100 in a single second and the distortions would come out as filed disc called the seeing disc.</w:t>
      </w:r>
    </w:p>
    <w:p w:rsidR="009C1208" w:rsidRPr="00AB7D3C" w:rsidRDefault="009C1208" w:rsidP="00C40D44">
      <w:pPr>
        <w:spacing w:line="480" w:lineRule="auto"/>
        <w:rPr>
          <w:rFonts w:ascii="Times New Roman" w:hAnsi="Times New Roman" w:cs="Times New Roman"/>
          <w:sz w:val="24"/>
          <w:szCs w:val="24"/>
        </w:rPr>
      </w:pPr>
    </w:p>
    <w:p w:rsidR="00C40D44" w:rsidRPr="00AB7D3C" w:rsidRDefault="00C40D44" w:rsidP="00C40D44">
      <w:pPr>
        <w:spacing w:line="480" w:lineRule="auto"/>
        <w:rPr>
          <w:rFonts w:ascii="Times New Roman" w:hAnsi="Times New Roman" w:cs="Times New Roman"/>
          <w:sz w:val="24"/>
          <w:szCs w:val="24"/>
        </w:rPr>
      </w:pPr>
    </w:p>
    <w:p w:rsidR="00C40D44" w:rsidRPr="00AB7D3C" w:rsidRDefault="00C40D44" w:rsidP="00C40D44">
      <w:pPr>
        <w:spacing w:line="480" w:lineRule="auto"/>
        <w:rPr>
          <w:rFonts w:ascii="Times New Roman" w:hAnsi="Times New Roman" w:cs="Times New Roman"/>
          <w:sz w:val="24"/>
          <w:szCs w:val="24"/>
        </w:rPr>
      </w:pPr>
    </w:p>
    <w:p w:rsidR="00C40D44" w:rsidRPr="00AB7D3C" w:rsidRDefault="00C40D44" w:rsidP="00C40D44">
      <w:pPr>
        <w:spacing w:line="480" w:lineRule="auto"/>
        <w:jc w:val="center"/>
        <w:rPr>
          <w:rFonts w:ascii="Times New Roman" w:hAnsi="Times New Roman" w:cs="Times New Roman"/>
          <w:sz w:val="24"/>
          <w:szCs w:val="24"/>
        </w:rPr>
      </w:pPr>
      <w:r w:rsidRPr="00AB7D3C">
        <w:rPr>
          <w:rFonts w:ascii="Times New Roman" w:hAnsi="Times New Roman" w:cs="Times New Roman"/>
          <w:sz w:val="24"/>
          <w:szCs w:val="24"/>
        </w:rPr>
        <w:lastRenderedPageBreak/>
        <w:t>References</w:t>
      </w:r>
    </w:p>
    <w:p w:rsidR="009A0EEB" w:rsidRPr="00AB7D3C" w:rsidRDefault="009A0EEB" w:rsidP="009A0EEB">
      <w:pPr>
        <w:spacing w:line="480" w:lineRule="auto"/>
        <w:ind w:left="720" w:hanging="720"/>
        <w:rPr>
          <w:rFonts w:ascii="Times New Roman" w:hAnsi="Times New Roman" w:cs="Times New Roman"/>
          <w:sz w:val="24"/>
          <w:szCs w:val="24"/>
        </w:rPr>
      </w:pPr>
      <w:r w:rsidRPr="00AB7D3C">
        <w:rPr>
          <w:rFonts w:ascii="Times New Roman" w:hAnsi="Times New Roman" w:cs="Times New Roman"/>
          <w:color w:val="222222"/>
          <w:sz w:val="24"/>
          <w:szCs w:val="24"/>
          <w:shd w:val="clear" w:color="auto" w:fill="FFFFFF"/>
        </w:rPr>
        <w:t>Barbieri, C. (2017). </w:t>
      </w:r>
      <w:r w:rsidRPr="00AB7D3C">
        <w:rPr>
          <w:rFonts w:ascii="Times New Roman" w:hAnsi="Times New Roman" w:cs="Times New Roman"/>
          <w:i/>
          <w:iCs/>
          <w:color w:val="222222"/>
          <w:sz w:val="24"/>
          <w:szCs w:val="24"/>
          <w:shd w:val="clear" w:color="auto" w:fill="FFFFFF"/>
        </w:rPr>
        <w:t>Fundamentals of astronomy</w:t>
      </w:r>
      <w:r w:rsidRPr="00AB7D3C">
        <w:rPr>
          <w:rFonts w:ascii="Times New Roman" w:hAnsi="Times New Roman" w:cs="Times New Roman"/>
          <w:color w:val="222222"/>
          <w:sz w:val="24"/>
          <w:szCs w:val="24"/>
          <w:shd w:val="clear" w:color="auto" w:fill="FFFFFF"/>
        </w:rPr>
        <w:t xml:space="preserve">. </w:t>
      </w:r>
      <w:proofErr w:type="gramStart"/>
      <w:r w:rsidRPr="00AB7D3C">
        <w:rPr>
          <w:rFonts w:ascii="Times New Roman" w:hAnsi="Times New Roman" w:cs="Times New Roman"/>
          <w:color w:val="222222"/>
          <w:sz w:val="24"/>
          <w:szCs w:val="24"/>
          <w:shd w:val="clear" w:color="auto" w:fill="FFFFFF"/>
        </w:rPr>
        <w:t>CRC Press.</w:t>
      </w:r>
      <w:proofErr w:type="gramEnd"/>
    </w:p>
    <w:p w:rsidR="009A0EEB" w:rsidRPr="00AB7D3C" w:rsidRDefault="009A0EEB" w:rsidP="009A0EEB">
      <w:pPr>
        <w:spacing w:line="480" w:lineRule="auto"/>
        <w:ind w:left="720" w:hanging="720"/>
        <w:rPr>
          <w:rFonts w:ascii="Times New Roman" w:hAnsi="Times New Roman" w:cs="Times New Roman"/>
          <w:color w:val="222222"/>
          <w:sz w:val="24"/>
          <w:szCs w:val="24"/>
          <w:shd w:val="clear" w:color="auto" w:fill="FFFFFF"/>
        </w:rPr>
      </w:pPr>
      <w:r w:rsidRPr="00AB7D3C">
        <w:rPr>
          <w:rFonts w:ascii="Times New Roman" w:hAnsi="Times New Roman" w:cs="Times New Roman"/>
          <w:color w:val="222222"/>
          <w:sz w:val="24"/>
          <w:szCs w:val="24"/>
          <w:shd w:val="clear" w:color="auto" w:fill="FFFFFF"/>
        </w:rPr>
        <w:t>Perera, S., Wilson, R. W., Osborn, J., &amp; Butterley, T. (2016, July). SHIMM: a seeing and turbulence monitor for astronomy. In </w:t>
      </w:r>
      <w:r w:rsidRPr="00AB7D3C">
        <w:rPr>
          <w:rFonts w:ascii="Times New Roman" w:hAnsi="Times New Roman" w:cs="Times New Roman"/>
          <w:i/>
          <w:iCs/>
          <w:color w:val="222222"/>
          <w:sz w:val="24"/>
          <w:szCs w:val="24"/>
          <w:shd w:val="clear" w:color="auto" w:fill="FFFFFF"/>
        </w:rPr>
        <w:t>Adaptive Optics Systems V</w:t>
      </w:r>
      <w:r w:rsidRPr="00AB7D3C">
        <w:rPr>
          <w:rFonts w:ascii="Times New Roman" w:hAnsi="Times New Roman" w:cs="Times New Roman"/>
          <w:color w:val="222222"/>
          <w:sz w:val="24"/>
          <w:szCs w:val="24"/>
          <w:shd w:val="clear" w:color="auto" w:fill="FFFFFF"/>
        </w:rPr>
        <w:t> (Vol. 9909, p. 99093J). International Society for Optics and Photonics.</w:t>
      </w:r>
      <w:bookmarkStart w:id="0" w:name="_GoBack"/>
      <w:bookmarkEnd w:id="0"/>
    </w:p>
    <w:p w:rsidR="00C40D44" w:rsidRPr="00AB7D3C" w:rsidRDefault="00C40D44" w:rsidP="00C40D44">
      <w:pPr>
        <w:spacing w:line="480" w:lineRule="auto"/>
        <w:rPr>
          <w:rFonts w:ascii="Times New Roman" w:hAnsi="Times New Roman" w:cs="Times New Roman"/>
          <w:sz w:val="24"/>
          <w:szCs w:val="24"/>
        </w:rPr>
      </w:pPr>
    </w:p>
    <w:sectPr w:rsidR="00C40D44" w:rsidRPr="00AB7D3C" w:rsidSect="00C85E3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528" w:rsidRDefault="008A0528" w:rsidP="009C1208">
      <w:pPr>
        <w:spacing w:after="0" w:line="240" w:lineRule="auto"/>
      </w:pPr>
      <w:r>
        <w:separator/>
      </w:r>
    </w:p>
  </w:endnote>
  <w:endnote w:type="continuationSeparator" w:id="0">
    <w:p w:rsidR="008A0528" w:rsidRDefault="008A0528" w:rsidP="009C12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528" w:rsidRDefault="008A0528" w:rsidP="009C1208">
      <w:pPr>
        <w:spacing w:after="0" w:line="240" w:lineRule="auto"/>
      </w:pPr>
      <w:r>
        <w:separator/>
      </w:r>
    </w:p>
  </w:footnote>
  <w:footnote w:type="continuationSeparator" w:id="0">
    <w:p w:rsidR="008A0528" w:rsidRDefault="008A0528" w:rsidP="009C12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7207288"/>
      <w:docPartObj>
        <w:docPartGallery w:val="Page Numbers (Top of Page)"/>
        <w:docPartUnique/>
      </w:docPartObj>
    </w:sdtPr>
    <w:sdtEndPr>
      <w:rPr>
        <w:noProof/>
      </w:rPr>
    </w:sdtEndPr>
    <w:sdtContent>
      <w:p w:rsidR="009C1208" w:rsidRPr="009C1208" w:rsidRDefault="009C1208">
        <w:pPr>
          <w:pStyle w:val="Header"/>
          <w:jc w:val="right"/>
          <w:rPr>
            <w:rFonts w:ascii="Times New Roman" w:hAnsi="Times New Roman" w:cs="Times New Roman"/>
            <w:sz w:val="24"/>
            <w:szCs w:val="24"/>
          </w:rPr>
        </w:pPr>
        <w:r w:rsidRPr="009C1208">
          <w:rPr>
            <w:rFonts w:ascii="Times New Roman" w:hAnsi="Times New Roman" w:cs="Times New Roman"/>
            <w:sz w:val="24"/>
            <w:szCs w:val="24"/>
          </w:rPr>
          <w:t xml:space="preserve">Surname </w:t>
        </w:r>
        <w:r w:rsidR="00C85E38" w:rsidRPr="009C1208">
          <w:rPr>
            <w:rFonts w:ascii="Times New Roman" w:hAnsi="Times New Roman" w:cs="Times New Roman"/>
            <w:sz w:val="24"/>
            <w:szCs w:val="24"/>
          </w:rPr>
          <w:fldChar w:fldCharType="begin"/>
        </w:r>
        <w:r w:rsidRPr="009C1208">
          <w:rPr>
            <w:rFonts w:ascii="Times New Roman" w:hAnsi="Times New Roman" w:cs="Times New Roman"/>
            <w:sz w:val="24"/>
            <w:szCs w:val="24"/>
          </w:rPr>
          <w:instrText xml:space="preserve"> PAGE   \* MERGEFORMAT </w:instrText>
        </w:r>
        <w:r w:rsidR="00C85E38" w:rsidRPr="009C1208">
          <w:rPr>
            <w:rFonts w:ascii="Times New Roman" w:hAnsi="Times New Roman" w:cs="Times New Roman"/>
            <w:sz w:val="24"/>
            <w:szCs w:val="24"/>
          </w:rPr>
          <w:fldChar w:fldCharType="separate"/>
        </w:r>
        <w:r w:rsidR="00AB7D3C">
          <w:rPr>
            <w:rFonts w:ascii="Times New Roman" w:hAnsi="Times New Roman" w:cs="Times New Roman"/>
            <w:noProof/>
            <w:sz w:val="24"/>
            <w:szCs w:val="24"/>
          </w:rPr>
          <w:t>1</w:t>
        </w:r>
        <w:r w:rsidR="00C85E38" w:rsidRPr="009C1208">
          <w:rPr>
            <w:rFonts w:ascii="Times New Roman" w:hAnsi="Times New Roman" w:cs="Times New Roman"/>
            <w:noProof/>
            <w:sz w:val="24"/>
            <w:szCs w:val="24"/>
          </w:rPr>
          <w:fldChar w:fldCharType="end"/>
        </w:r>
      </w:p>
    </w:sdtContent>
  </w:sdt>
  <w:p w:rsidR="009C1208" w:rsidRPr="009C1208" w:rsidRDefault="009C120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C1208"/>
    <w:rsid w:val="001A0A09"/>
    <w:rsid w:val="003D4F00"/>
    <w:rsid w:val="007262D7"/>
    <w:rsid w:val="008A0528"/>
    <w:rsid w:val="009A0EEB"/>
    <w:rsid w:val="009C1208"/>
    <w:rsid w:val="00AB7D3C"/>
    <w:rsid w:val="00C40D44"/>
    <w:rsid w:val="00C716B1"/>
    <w:rsid w:val="00C85E3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E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208"/>
  </w:style>
  <w:style w:type="paragraph" w:styleId="Footer">
    <w:name w:val="footer"/>
    <w:basedOn w:val="Normal"/>
    <w:link w:val="FooterChar"/>
    <w:uiPriority w:val="99"/>
    <w:unhideWhenUsed/>
    <w:rsid w:val="009C1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2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208"/>
  </w:style>
  <w:style w:type="paragraph" w:styleId="Footer">
    <w:name w:val="footer"/>
    <w:basedOn w:val="Normal"/>
    <w:link w:val="FooterChar"/>
    <w:uiPriority w:val="99"/>
    <w:unhideWhenUsed/>
    <w:rsid w:val="009C1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2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538</Words>
  <Characters>3072</Characters>
  <Application>Microsoft Office Word</Application>
  <DocSecurity>0</DocSecurity>
  <Lines>25</Lines>
  <Paragraphs>7</Paragraphs>
  <ScaleCrop>false</ScaleCrop>
  <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2018-05-30T06:47:00Z</dcterms:created>
  <dcterms:modified xsi:type="dcterms:W3CDTF">2018-05-30T06:47:00Z</dcterms:modified>
</cp:coreProperties>
</file>